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关于面向社会公开征集2021年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民生实事项目的公告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tabs>
          <w:tab w:val="left" w:pos="972"/>
        </w:tabs>
        <w:bidi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为进一步保障和改善民生，贯彻落实以人民为中心的发展理念，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持续为民办实事办好事，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不断增强人民群众的获得感、幸福感、安全感，市委、市政府决定在全市范围内公开征集2021年民生实事项目，现将有关事项公告如下：</w:t>
      </w:r>
    </w:p>
    <w:p>
      <w:pPr>
        <w:tabs>
          <w:tab w:val="left" w:pos="972"/>
        </w:tabs>
        <w:bidi w:val="0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一、征集时间</w:t>
      </w:r>
    </w:p>
    <w:p>
      <w:pPr>
        <w:tabs>
          <w:tab w:val="left" w:pos="972"/>
        </w:tabs>
        <w:bidi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自本公告发布之日起至2020年12月31日结束。</w:t>
      </w:r>
    </w:p>
    <w:p>
      <w:pPr>
        <w:tabs>
          <w:tab w:val="left" w:pos="972"/>
        </w:tabs>
        <w:bidi w:val="0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二、征集原则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按照“尊重民意，普惠共享，绵绵用力，久久为功，尽力而为，量力而行”的原则，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坚持把群众呼声和社会需求作为决策的主要依据，根据轻重缓急，重点选取广大人民群众反映最强烈、需求最迫切以及对全市经济社会发展具有较大影响的民生事项。</w:t>
      </w:r>
    </w:p>
    <w:p>
      <w:pPr>
        <w:tabs>
          <w:tab w:val="left" w:pos="972"/>
        </w:tabs>
        <w:bidi w:val="0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三、征集内容</w:t>
      </w:r>
    </w:p>
    <w:p>
      <w:pPr>
        <w:numPr>
          <w:ilvl w:val="0"/>
          <w:numId w:val="0"/>
        </w:numPr>
        <w:tabs>
          <w:tab w:val="left" w:pos="972"/>
        </w:tabs>
        <w:bidi w:val="0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征集内容应具有普惠性、亟需性、可行性，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围绕群众所急、所需、所盼，尽量征集“衣食住行教医保”等与群众生产生活密切相关、受惠面广的项目，努力解决群众的操心事、揪心事、烦心事，确保人民群众共享发展成果。</w:t>
      </w:r>
    </w:p>
    <w:p>
      <w:pPr>
        <w:tabs>
          <w:tab w:val="left" w:pos="972"/>
        </w:tabs>
        <w:bidi w:val="0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四、征集方式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1.发送电子邮件。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请将建议发送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市委市政府督查局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民生实事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征集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邮箱：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lhdcmsss2021@163.com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，邮件主题写明“民生实事建议”。</w:t>
      </w:r>
    </w:p>
    <w:p>
      <w:pPr>
        <w:tabs>
          <w:tab w:val="left" w:pos="972"/>
        </w:tabs>
        <w:bidi w:val="0"/>
        <w:ind w:firstLine="643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2.邮寄信件。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请寄送信函至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市委市政府督查局督查四科（地址：漯河市黄河路751号市商务局604房间；邮编：462000）。</w:t>
      </w:r>
    </w:p>
    <w:p>
      <w:pPr>
        <w:tabs>
          <w:tab w:val="left" w:pos="972"/>
        </w:tabs>
        <w:bidi w:val="0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3.电话征集</w:t>
      </w:r>
    </w:p>
    <w:p>
      <w:pPr>
        <w:ind w:left="638" w:leftChars="304" w:firstLine="0" w:firstLineChars="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①拨打漯河名城网新闻热线：5616809；</w:t>
      </w:r>
    </w:p>
    <w:p>
      <w:pPr>
        <w:ind w:left="638" w:leftChars="304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②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拨打电话或发短信至漯河名城网新闻热线：17839503330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4.网络征集（请注明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民生实事建议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　　①登录市政府门户网站：http://www.luohe.gov.cn，投送至“市长信箱”； 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登录“漯河名城网”，点击“市民建言.民生实事”栏目进行留言；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③登录“漯河网”，投送至“市民留言板”。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5.手机平台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①登录“漯河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手机报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”微信平台，进入“市民建言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民生实事”进行留言；　　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②登录“漯河日报”微信平台，进入“市民建言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民生实事”进行留言；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登录“漯河小城生活”微信平台，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进入“市民建言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民生实事”进行留言；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④在各大手机软件市场下载“漯河发布”APP客户端，进入“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问政.我要参与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”进行留言。</w:t>
      </w:r>
    </w:p>
    <w:p>
      <w:pPr>
        <w:ind w:firstLine="64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⑤登录“漯河督查”微信平台，进入“民意征集.建议留言”进行留言。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请大家踊跃参与，积极献言献策。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意见、建议请写（说）明民生实事项目的名称和具体内容。此次征集的建议将由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市委市政府督查局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分类登记、整理，并组织相关职能部门进行分析、评估和论证，最终经市委、市政府研究确定后公布实施。</w:t>
      </w:r>
    </w:p>
    <w:p>
      <w:pPr>
        <w:tabs>
          <w:tab w:val="left" w:pos="972"/>
        </w:tabs>
        <w:bidi w:val="0"/>
        <w:ind w:firstLine="64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特此公告</w:t>
      </w:r>
    </w:p>
    <w:p>
      <w:pPr>
        <w:tabs>
          <w:tab w:val="left" w:pos="972"/>
        </w:tabs>
        <w:bidi w:val="0"/>
        <w:ind w:firstLine="3520" w:firstLineChars="11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auto"/>
        </w:rPr>
      </w:pPr>
    </w:p>
    <w:p>
      <w:pPr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中共漯河市委漯河市人民政府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督查局</w:t>
      </w: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tabs>
          <w:tab w:val="left" w:pos="9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sectPr>
          <w:footerReference r:id="rId3" w:type="default"/>
          <w:pgSz w:w="11906" w:h="16838"/>
          <w:pgMar w:top="1814" w:right="1531" w:bottom="1757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972"/>
        </w:tabs>
        <w:bidi w:val="0"/>
        <w:jc w:val="center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2021年民生实事建议征集表</w:t>
      </w:r>
    </w:p>
    <w:p>
      <w:pPr>
        <w:tabs>
          <w:tab w:val="left" w:pos="972"/>
        </w:tabs>
        <w:bidi w:val="0"/>
        <w:ind w:firstLine="300" w:firstLineChars="200"/>
        <w:jc w:val="left"/>
        <w:rPr>
          <w:rFonts w:hint="eastAsia" w:ascii="方正仿宋简体" w:hAnsi="方正仿宋简体" w:eastAsia="方正仿宋简体" w:cs="方正仿宋简体"/>
          <w:color w:val="auto"/>
          <w:kern w:val="2"/>
          <w:sz w:val="15"/>
          <w:szCs w:val="15"/>
          <w:lang w:val="en-US" w:eastAsia="zh-CN" w:bidi="ar-SA"/>
        </w:rPr>
      </w:pPr>
    </w:p>
    <w:tbl>
      <w:tblPr>
        <w:tblStyle w:val="6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23"/>
        <w:gridCol w:w="436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建议名称</w:t>
            </w:r>
          </w:p>
        </w:tc>
        <w:tc>
          <w:tcPr>
            <w:tcW w:w="436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建议内容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办理的必要性紧迫性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523" w:type="dxa"/>
            <w:vAlign w:val="center"/>
          </w:tcPr>
          <w:p>
            <w:pPr>
              <w:tabs>
                <w:tab w:val="left" w:pos="972"/>
              </w:tabs>
              <w:bidi w:val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75" w:type="dxa"/>
          </w:tcPr>
          <w:p>
            <w:pPr>
              <w:tabs>
                <w:tab w:val="left" w:pos="972"/>
              </w:tabs>
              <w:bidi w:val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972"/>
        </w:tabs>
        <w:bidi w:val="0"/>
        <w:ind w:firstLine="48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24"/>
          <w:szCs w:val="24"/>
          <w:lang w:val="en-US" w:eastAsia="zh-CN" w:bidi="ar-SA"/>
        </w:rPr>
        <w:t>注：如表格内容填不下，可以另行附页。</w:t>
      </w:r>
    </w:p>
    <w:sectPr>
      <w:footerReference r:id="rId4" w:type="default"/>
      <w:pgSz w:w="11906" w:h="16838"/>
      <w:pgMar w:top="1814" w:right="1531" w:bottom="175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07F0"/>
    <w:rsid w:val="006035C5"/>
    <w:rsid w:val="0CB806E7"/>
    <w:rsid w:val="0DCE7F03"/>
    <w:rsid w:val="0E3C0607"/>
    <w:rsid w:val="0F315F4B"/>
    <w:rsid w:val="0F637A1E"/>
    <w:rsid w:val="10CF5F97"/>
    <w:rsid w:val="141044FD"/>
    <w:rsid w:val="15FA735C"/>
    <w:rsid w:val="16A4415D"/>
    <w:rsid w:val="170B756D"/>
    <w:rsid w:val="17655390"/>
    <w:rsid w:val="1CC177CA"/>
    <w:rsid w:val="1FF80302"/>
    <w:rsid w:val="246C480F"/>
    <w:rsid w:val="24A454E4"/>
    <w:rsid w:val="272325D6"/>
    <w:rsid w:val="2E3657E6"/>
    <w:rsid w:val="2FF7514E"/>
    <w:rsid w:val="30E21C9A"/>
    <w:rsid w:val="33C05C3B"/>
    <w:rsid w:val="35062BBC"/>
    <w:rsid w:val="3A500E93"/>
    <w:rsid w:val="3F90269D"/>
    <w:rsid w:val="40E007F0"/>
    <w:rsid w:val="41350901"/>
    <w:rsid w:val="465273C5"/>
    <w:rsid w:val="48331C06"/>
    <w:rsid w:val="4A670B9B"/>
    <w:rsid w:val="4CEA145C"/>
    <w:rsid w:val="55045CF2"/>
    <w:rsid w:val="55A932EC"/>
    <w:rsid w:val="63D9173E"/>
    <w:rsid w:val="67D63A4E"/>
    <w:rsid w:val="6C367780"/>
    <w:rsid w:val="6D422CAD"/>
    <w:rsid w:val="6E987293"/>
    <w:rsid w:val="74F657A9"/>
    <w:rsid w:val="75486C7D"/>
    <w:rsid w:val="75FA73E8"/>
    <w:rsid w:val="7A572C0D"/>
    <w:rsid w:val="7B5F4F3D"/>
    <w:rsid w:val="7C2A392D"/>
    <w:rsid w:val="7CAF0D66"/>
    <w:rsid w:val="7EA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2019-10-13T00:42:00Z</dcterms:created>
  <dc:creator>hxkj</dc:creator>
  <cp:lastModifiedBy>天天²⁰¹⁷</cp:lastModifiedBy>
  <cp:lastPrinted>2020-12-18T00:05:11Z</cp:lastPrinted>
  <dcterms:modified xsi:type="dcterms:W3CDTF">2020-12-18T01:36:35Z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276483995_cloud</vt:lpwstr>
  </property>
</Properties>
</file>